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B9CE2" w14:textId="274B081F" w:rsidR="00091876" w:rsidRPr="0052548E" w:rsidRDefault="00091876" w:rsidP="00091876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E60017">
        <w:rPr>
          <w:rFonts w:cs="Arial"/>
          <w:b/>
          <w:bCs/>
          <w:sz w:val="28"/>
        </w:rPr>
        <w:t xml:space="preserve">      </w:t>
      </w:r>
      <w:r w:rsidR="00134D29">
        <w:rPr>
          <w:rFonts w:cs="Arial"/>
          <w:b/>
          <w:bCs/>
          <w:sz w:val="28"/>
        </w:rPr>
        <w:t>R1-1802608</w:t>
      </w:r>
    </w:p>
    <w:p w14:paraId="1BAE679E" w14:textId="77777777" w:rsidR="00091876" w:rsidRPr="009513AC" w:rsidRDefault="00091876" w:rsidP="00091876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53F6BA5" w14:textId="77777777" w:rsidR="0060603E" w:rsidRPr="005D2C51" w:rsidRDefault="0060603E" w:rsidP="0060603E">
      <w:pPr>
        <w:tabs>
          <w:tab w:val="left" w:pos="567"/>
        </w:tabs>
        <w:rPr>
          <w:rStyle w:val="apple-style-span"/>
          <w:rFonts w:cs="Arial"/>
          <w:sz w:val="16"/>
          <w:szCs w:val="16"/>
        </w:rPr>
      </w:pPr>
    </w:p>
    <w:p w14:paraId="3D115269" w14:textId="51873FA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F377FF">
        <w:rPr>
          <w:b/>
          <w:sz w:val="24"/>
          <w:szCs w:val="24"/>
        </w:rPr>
        <w:tab/>
      </w:r>
      <w:bookmarkStart w:id="0" w:name="Source"/>
      <w:bookmarkEnd w:id="0"/>
      <w:r w:rsidR="00AE2A56">
        <w:rPr>
          <w:b/>
          <w:sz w:val="24"/>
          <w:szCs w:val="24"/>
        </w:rPr>
        <w:t>7.5.2</w:t>
      </w:r>
    </w:p>
    <w:p w14:paraId="5C936C32" w14:textId="77777777" w:rsidR="00CE0C9D" w:rsidRPr="00CD355C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1EAAA324" w14:textId="1A848B8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143A0C">
        <w:rPr>
          <w:b/>
          <w:sz w:val="24"/>
          <w:szCs w:val="24"/>
        </w:rPr>
        <w:tab/>
      </w:r>
      <w:r w:rsidR="00690A55" w:rsidRPr="00690A55">
        <w:rPr>
          <w:b/>
          <w:sz w:val="24"/>
          <w:szCs w:val="24"/>
        </w:rPr>
        <w:t>Channel Model consideration for NR V2X</w:t>
      </w:r>
      <w:bookmarkStart w:id="1" w:name="_GoBack"/>
      <w:bookmarkEnd w:id="1"/>
    </w:p>
    <w:p w14:paraId="134161EA" w14:textId="77777777" w:rsidR="002D479B" w:rsidRPr="00CD355C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Document for:</w:t>
      </w:r>
      <w:r w:rsidRPr="00CD355C">
        <w:rPr>
          <w:b/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4E560C93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562D3094" w14:textId="77777777" w:rsidR="00707D20" w:rsidRPr="005E76AF" w:rsidRDefault="00424124" w:rsidP="005E76AF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5E76AF">
        <w:rPr>
          <w:rFonts w:eastAsia="SimSun"/>
          <w:b w:val="0"/>
          <w:sz w:val="36"/>
          <w:lang w:val="en-GB"/>
        </w:rPr>
        <w:t>Introduction</w:t>
      </w:r>
    </w:p>
    <w:p w14:paraId="7E5011EA" w14:textId="7E133904" w:rsidR="009052CA" w:rsidRDefault="007C73C8" w:rsidP="00C32E39">
      <w:pPr>
        <w:spacing w:before="120"/>
        <w:rPr>
          <w:rFonts w:ascii="Calibri" w:hAnsi="Calibri"/>
        </w:rPr>
      </w:pPr>
      <w:r>
        <w:rPr>
          <w:rFonts w:ascii="Calibri" w:hAnsi="Calibri"/>
        </w:rPr>
        <w:t>NR V2X study ite</w:t>
      </w:r>
      <w:r w:rsidR="006C7299">
        <w:rPr>
          <w:rFonts w:ascii="Calibri" w:hAnsi="Calibri"/>
        </w:rPr>
        <w:t xml:space="preserve">m has been approved by plenary, </w:t>
      </w:r>
      <w:r w:rsidR="00C32E39">
        <w:rPr>
          <w:rFonts w:ascii="Calibri" w:hAnsi="Calibri"/>
        </w:rPr>
        <w:t xml:space="preserve">and performance evaluation on V2X for above 6Ghz is the first step of the study. In this paper, we give our opinion on the channel model for sidelink above 6Ghz. </w:t>
      </w:r>
    </w:p>
    <w:p w14:paraId="3FBBA387" w14:textId="77777777" w:rsidR="006C7299" w:rsidRDefault="006C7299" w:rsidP="005852D8">
      <w:pPr>
        <w:pStyle w:val="maintext"/>
        <w:ind w:firstLineChars="0" w:firstLine="0"/>
        <w:rPr>
          <w:rFonts w:ascii="Calibri" w:hAnsi="Calibri"/>
        </w:rPr>
      </w:pPr>
    </w:p>
    <w:p w14:paraId="1739669D" w14:textId="11597D17" w:rsidR="00093CB4" w:rsidRPr="006545A3" w:rsidRDefault="00A20ECE" w:rsidP="006545A3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>
        <w:rPr>
          <w:rFonts w:eastAsia="SimSun"/>
          <w:b w:val="0"/>
          <w:sz w:val="36"/>
          <w:lang w:val="en-GB"/>
        </w:rPr>
        <w:t>Channel model for V2X side</w:t>
      </w:r>
      <w:r w:rsidR="005E1B9D">
        <w:rPr>
          <w:rFonts w:eastAsia="SimSun"/>
          <w:b w:val="0"/>
          <w:sz w:val="36"/>
          <w:lang w:val="en-GB"/>
        </w:rPr>
        <w:t>-</w:t>
      </w:r>
      <w:r>
        <w:rPr>
          <w:rFonts w:eastAsia="SimSun"/>
          <w:b w:val="0"/>
          <w:sz w:val="36"/>
          <w:lang w:val="en-GB"/>
        </w:rPr>
        <w:t>link</w:t>
      </w:r>
      <w:r w:rsidR="00841D51">
        <w:rPr>
          <w:rFonts w:eastAsia="SimSun"/>
          <w:b w:val="0"/>
          <w:sz w:val="36"/>
          <w:lang w:val="en-GB"/>
        </w:rPr>
        <w:t xml:space="preserve"> at above 6Ghz</w:t>
      </w:r>
    </w:p>
    <w:p w14:paraId="5889D524" w14:textId="74842941" w:rsidR="000C69EF" w:rsidRDefault="00841D51" w:rsidP="005B4B0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LTE V2X used a sidelink channel model which is based on Winner+ B1 model (</w:t>
      </w:r>
      <w:r w:rsidRPr="00841D51">
        <w:rPr>
          <w:rFonts w:ascii="Calibri" w:hAnsi="Calibri"/>
        </w:rPr>
        <w:t>Manhattan layout</w:t>
      </w:r>
      <w:r>
        <w:rPr>
          <w:rFonts w:ascii="Calibri" w:hAnsi="Calibri"/>
        </w:rPr>
        <w:t xml:space="preserve"> and </w:t>
      </w:r>
      <w:r w:rsidRPr="00841D51">
        <w:rPr>
          <w:rFonts w:ascii="Calibri" w:hAnsi="Calibri"/>
        </w:rPr>
        <w:t>Hexagonal layout</w:t>
      </w:r>
      <w:r>
        <w:rPr>
          <w:rFonts w:ascii="Calibri" w:hAnsi="Calibri"/>
        </w:rPr>
        <w:t xml:space="preserve"> corresponding to urban and freeway scenario separately) </w:t>
      </w:r>
      <w:r w:rsidR="000C69EF">
        <w:rPr>
          <w:rFonts w:ascii="Calibri" w:hAnsi="Calibri"/>
        </w:rPr>
        <w:t xml:space="preserve">V2X sidelink, NR V2X study needs to find a suitable channel model for above 6Ghz. In NR channel model study, the channel model has been extended to above 6Ghz, therefore, we propose to </w:t>
      </w:r>
      <w:r w:rsidR="001B677F">
        <w:rPr>
          <w:rFonts w:ascii="Calibri" w:hAnsi="Calibri"/>
        </w:rPr>
        <w:t>update</w:t>
      </w:r>
      <w:r w:rsidR="000C69EF">
        <w:rPr>
          <w:rFonts w:ascii="Calibri" w:hAnsi="Calibri"/>
        </w:rPr>
        <w:t xml:space="preserve"> NR channel model, TR</w:t>
      </w:r>
      <w:r w:rsidR="008C7F58">
        <w:rPr>
          <w:rFonts w:ascii="Calibri" w:hAnsi="Calibri"/>
        </w:rPr>
        <w:t>38.900, for V2X sidelink study.</w:t>
      </w:r>
    </w:p>
    <w:p w14:paraId="4B26D2F3" w14:textId="47054B5D" w:rsidR="000C69EF" w:rsidRPr="00C36BA4" w:rsidRDefault="000C69EF" w:rsidP="005B4B08">
      <w:pPr>
        <w:pStyle w:val="maintext"/>
        <w:ind w:firstLineChars="0" w:firstLine="0"/>
        <w:rPr>
          <w:rFonts w:ascii="Calibri" w:hAnsi="Calibri"/>
          <w:b/>
        </w:rPr>
      </w:pPr>
      <w:r w:rsidRPr="00C36BA4">
        <w:rPr>
          <w:rFonts w:ascii="Calibri" w:hAnsi="Calibri"/>
          <w:b/>
        </w:rPr>
        <w:t xml:space="preserve">Proposal: </w:t>
      </w:r>
      <w:r w:rsidR="005F30EE">
        <w:rPr>
          <w:rFonts w:ascii="Calibri" w:hAnsi="Calibri"/>
          <w:b/>
        </w:rPr>
        <w:t xml:space="preserve">Update </w:t>
      </w:r>
      <w:r w:rsidRPr="00C36BA4">
        <w:rPr>
          <w:rFonts w:ascii="Calibri" w:hAnsi="Calibri"/>
          <w:b/>
        </w:rPr>
        <w:t xml:space="preserve">UMi-Street Canyon channel model in TR38.900 for V2X sidelink simulation. </w:t>
      </w:r>
    </w:p>
    <w:p w14:paraId="77A0B003" w14:textId="2B77A14D" w:rsidR="000C69EF" w:rsidRPr="000C69EF" w:rsidRDefault="000C69EF" w:rsidP="005B4B0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6C5001A2" w14:textId="73C632F7" w:rsidR="00C36BA4" w:rsidRPr="00487473" w:rsidRDefault="00745082" w:rsidP="00C36BA4">
      <w:pPr>
        <w:pStyle w:val="TH"/>
        <w:rPr>
          <w:lang w:val="en-US" w:eastAsia="ko-KR"/>
        </w:rPr>
      </w:pPr>
      <w:r>
        <w:rPr>
          <w:lang w:eastAsia="ko-KR"/>
        </w:rPr>
        <w:t xml:space="preserve">Table.1 </w:t>
      </w:r>
      <w:r w:rsidR="005D2B98">
        <w:rPr>
          <w:lang w:eastAsia="ko-KR"/>
        </w:rPr>
        <w:t>Channel Model</w:t>
      </w:r>
      <w:r w:rsidR="005D2B98">
        <w:rPr>
          <w:rFonts w:hint="eastAsia"/>
          <w:lang w:eastAsia="ko-KR"/>
        </w:rPr>
        <w:t xml:space="preserve"> for </w:t>
      </w:r>
      <w:r w:rsidR="00BD3516">
        <w:rPr>
          <w:lang w:eastAsia="ko-KR"/>
        </w:rPr>
        <w:t>V2X sidelink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73"/>
        <w:gridCol w:w="3873"/>
      </w:tblGrid>
      <w:tr w:rsidR="00C36BA4" w:rsidRPr="00487473" w14:paraId="75E378EC" w14:textId="77777777" w:rsidTr="008063DA">
        <w:tc>
          <w:tcPr>
            <w:tcW w:w="2093" w:type="dxa"/>
          </w:tcPr>
          <w:p w14:paraId="545B8FBF" w14:textId="77777777" w:rsidR="00C36BA4" w:rsidRPr="00487473" w:rsidRDefault="00C36BA4" w:rsidP="00265DEA">
            <w:pPr>
              <w:pStyle w:val="TAH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Parameter</w:t>
            </w:r>
          </w:p>
        </w:tc>
        <w:tc>
          <w:tcPr>
            <w:tcW w:w="3873" w:type="dxa"/>
          </w:tcPr>
          <w:p w14:paraId="57A681CE" w14:textId="77777777" w:rsidR="00C36BA4" w:rsidRPr="00487473" w:rsidRDefault="00C36BA4" w:rsidP="00265DEA">
            <w:pPr>
              <w:pStyle w:val="TAH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Urban case</w:t>
            </w:r>
          </w:p>
        </w:tc>
        <w:tc>
          <w:tcPr>
            <w:tcW w:w="3873" w:type="dxa"/>
          </w:tcPr>
          <w:p w14:paraId="29CE997F" w14:textId="77777777" w:rsidR="00C36BA4" w:rsidRPr="00487473" w:rsidRDefault="00C36BA4" w:rsidP="00265DEA">
            <w:pPr>
              <w:pStyle w:val="TAH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Freeway case</w:t>
            </w:r>
          </w:p>
        </w:tc>
      </w:tr>
      <w:tr w:rsidR="00C36BA4" w:rsidRPr="00487473" w14:paraId="5C7CE664" w14:textId="77777777" w:rsidTr="008063DA">
        <w:tc>
          <w:tcPr>
            <w:tcW w:w="2093" w:type="dxa"/>
          </w:tcPr>
          <w:p w14:paraId="32A2E321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Pathloss model</w:t>
            </w:r>
          </w:p>
        </w:tc>
        <w:tc>
          <w:tcPr>
            <w:tcW w:w="3873" w:type="dxa"/>
          </w:tcPr>
          <w:p w14:paraId="2DF04A52" w14:textId="352924C0" w:rsidR="00C36BA4" w:rsidRPr="00487473" w:rsidRDefault="00C36BA4" w:rsidP="00C36BA4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TR38.900 UMi-Street Canyon</w:t>
            </w:r>
          </w:p>
        </w:tc>
        <w:tc>
          <w:tcPr>
            <w:tcW w:w="3873" w:type="dxa"/>
          </w:tcPr>
          <w:p w14:paraId="766003C0" w14:textId="0F8A8952" w:rsidR="00C36BA4" w:rsidRPr="00487473" w:rsidRDefault="00C36BA4" w:rsidP="008063DA">
            <w:pPr>
              <w:pStyle w:val="TAL"/>
              <w:rPr>
                <w:lang w:val="en-US" w:eastAsia="ko-KR"/>
              </w:rPr>
            </w:pPr>
            <w:r w:rsidRPr="00487473">
              <w:rPr>
                <w:lang w:val="en-US" w:eastAsia="ko-KR"/>
              </w:rPr>
              <w:t xml:space="preserve">LOS in </w:t>
            </w:r>
            <w:r w:rsidR="008063DA">
              <w:rPr>
                <w:lang w:val="en-US" w:eastAsia="ko-KR"/>
              </w:rPr>
              <w:t>TR38.900 UMi-Stree Canyon</w:t>
            </w:r>
          </w:p>
        </w:tc>
      </w:tr>
      <w:tr w:rsidR="00C36BA4" w:rsidRPr="00487473" w14:paraId="1E212E99" w14:textId="77777777" w:rsidTr="008063DA">
        <w:tc>
          <w:tcPr>
            <w:tcW w:w="2093" w:type="dxa"/>
          </w:tcPr>
          <w:p w14:paraId="3E9F7E18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Shadowing distribution</w:t>
            </w:r>
          </w:p>
        </w:tc>
        <w:tc>
          <w:tcPr>
            <w:tcW w:w="3873" w:type="dxa"/>
          </w:tcPr>
          <w:p w14:paraId="07B52A8D" w14:textId="1AA256DD" w:rsidR="00C36BA4" w:rsidRPr="00487473" w:rsidRDefault="0055280E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Follow 38.900 UMi</w:t>
            </w:r>
          </w:p>
        </w:tc>
        <w:tc>
          <w:tcPr>
            <w:tcW w:w="3873" w:type="dxa"/>
          </w:tcPr>
          <w:p w14:paraId="4C2E0FCE" w14:textId="1D713246" w:rsidR="00C36BA4" w:rsidRPr="00487473" w:rsidRDefault="0055280E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Follow 38.900 UMi LOS</w:t>
            </w:r>
          </w:p>
        </w:tc>
      </w:tr>
      <w:tr w:rsidR="00C36BA4" w:rsidRPr="00487473" w14:paraId="189C6154" w14:textId="77777777" w:rsidTr="008063DA">
        <w:tc>
          <w:tcPr>
            <w:tcW w:w="2093" w:type="dxa"/>
          </w:tcPr>
          <w:p w14:paraId="7A057879" w14:textId="50DD588A" w:rsidR="00C36BA4" w:rsidRPr="00487473" w:rsidRDefault="002A606C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Penetration Loss</w:t>
            </w:r>
          </w:p>
        </w:tc>
        <w:tc>
          <w:tcPr>
            <w:tcW w:w="3873" w:type="dxa"/>
          </w:tcPr>
          <w:p w14:paraId="3EEBB271" w14:textId="7A9ABC28" w:rsidR="00C36BA4" w:rsidRPr="00487473" w:rsidRDefault="002A606C" w:rsidP="008D539E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0dB (assuming the Vehicle antenna is </w:t>
            </w:r>
            <w:r w:rsidR="008D539E">
              <w:rPr>
                <w:lang w:val="en-US" w:eastAsia="ko-KR"/>
              </w:rPr>
              <w:t>integrated in the car body</w:t>
            </w:r>
            <w:r>
              <w:rPr>
                <w:lang w:val="en-US" w:eastAsia="ko-KR"/>
              </w:rPr>
              <w:t>)</w:t>
            </w:r>
          </w:p>
        </w:tc>
        <w:tc>
          <w:tcPr>
            <w:tcW w:w="3873" w:type="dxa"/>
          </w:tcPr>
          <w:p w14:paraId="732975E2" w14:textId="193F8CA4" w:rsidR="00C36BA4" w:rsidRPr="00487473" w:rsidRDefault="002A606C" w:rsidP="00265DE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0dB</w:t>
            </w:r>
            <w:r w:rsidR="00F37C77">
              <w:rPr>
                <w:lang w:val="en-US" w:eastAsia="ko-KR"/>
              </w:rPr>
              <w:t>(assuming the Vehicle antenna is integrated in the car body)</w:t>
            </w:r>
          </w:p>
        </w:tc>
      </w:tr>
      <w:tr w:rsidR="00C36BA4" w:rsidRPr="00487473" w14:paraId="3CA5D6BF" w14:textId="77777777" w:rsidTr="008063DA">
        <w:tc>
          <w:tcPr>
            <w:tcW w:w="2093" w:type="dxa"/>
          </w:tcPr>
          <w:p w14:paraId="424EA1AB" w14:textId="18EA1BB6" w:rsidR="00C36BA4" w:rsidRPr="00487473" w:rsidRDefault="009577FB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Spatial consistency correlation distance</w:t>
            </w:r>
          </w:p>
        </w:tc>
        <w:tc>
          <w:tcPr>
            <w:tcW w:w="3873" w:type="dxa"/>
          </w:tcPr>
          <w:p w14:paraId="5D9CE1E7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10 m</w:t>
            </w:r>
          </w:p>
        </w:tc>
        <w:tc>
          <w:tcPr>
            <w:tcW w:w="3873" w:type="dxa"/>
          </w:tcPr>
          <w:p w14:paraId="66935161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25 m</w:t>
            </w:r>
          </w:p>
        </w:tc>
      </w:tr>
      <w:tr w:rsidR="00F77210" w:rsidRPr="00487473" w14:paraId="12C93483" w14:textId="77777777" w:rsidTr="008063DA">
        <w:tc>
          <w:tcPr>
            <w:tcW w:w="2093" w:type="dxa"/>
          </w:tcPr>
          <w:p w14:paraId="6EC4A82B" w14:textId="4BF052FE" w:rsidR="00F77210" w:rsidRDefault="00F77210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Blockage modeling </w:t>
            </w:r>
          </w:p>
        </w:tc>
        <w:tc>
          <w:tcPr>
            <w:tcW w:w="3873" w:type="dxa"/>
          </w:tcPr>
          <w:p w14:paraId="09746BF7" w14:textId="2D0ACDA2" w:rsidR="00F77210" w:rsidRPr="00487473" w:rsidRDefault="00FB1F4F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Model-A without self-block region. </w:t>
            </w:r>
          </w:p>
        </w:tc>
        <w:tc>
          <w:tcPr>
            <w:tcW w:w="3873" w:type="dxa"/>
          </w:tcPr>
          <w:p w14:paraId="525E9D66" w14:textId="127F9DD1" w:rsidR="00F77210" w:rsidRPr="00487473" w:rsidRDefault="00FB1F4F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 blockage </w:t>
            </w:r>
          </w:p>
        </w:tc>
      </w:tr>
      <w:tr w:rsidR="00C36BA4" w:rsidRPr="00487473" w14:paraId="25FDCE0A" w14:textId="77777777" w:rsidTr="00265DEA">
        <w:tc>
          <w:tcPr>
            <w:tcW w:w="2093" w:type="dxa"/>
          </w:tcPr>
          <w:p w14:paraId="412C356D" w14:textId="77777777" w:rsidR="00C36BA4" w:rsidRPr="00487473" w:rsidRDefault="00C36BA4" w:rsidP="00265DEA">
            <w:pPr>
              <w:pStyle w:val="TAL"/>
              <w:rPr>
                <w:lang w:val="en-US" w:eastAsia="ko-KR"/>
              </w:rPr>
            </w:pPr>
            <w:r w:rsidRPr="00487473">
              <w:rPr>
                <w:rFonts w:hint="eastAsia"/>
                <w:lang w:val="en-US" w:eastAsia="ko-KR"/>
              </w:rPr>
              <w:t>Fast fading</w:t>
            </w:r>
          </w:p>
        </w:tc>
        <w:tc>
          <w:tcPr>
            <w:tcW w:w="7746" w:type="dxa"/>
            <w:gridSpan w:val="2"/>
          </w:tcPr>
          <w:p w14:paraId="580A80D8" w14:textId="62F03E38" w:rsidR="00C36BA4" w:rsidRPr="00487473" w:rsidRDefault="004E1E4B" w:rsidP="00265DEA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Follow TR38.900 UMi-SC</w:t>
            </w:r>
          </w:p>
        </w:tc>
      </w:tr>
    </w:tbl>
    <w:p w14:paraId="26BD356C" w14:textId="77777777" w:rsidR="0074095B" w:rsidRPr="00C36BA4" w:rsidRDefault="0074095B" w:rsidP="005B4B08">
      <w:pPr>
        <w:pStyle w:val="maintext"/>
        <w:ind w:firstLineChars="0" w:firstLine="0"/>
        <w:rPr>
          <w:rFonts w:ascii="Calibri" w:hAnsi="Calibri"/>
          <w:b/>
          <w:lang w:val="en-US"/>
        </w:rPr>
      </w:pPr>
    </w:p>
    <w:p w14:paraId="544CA43F" w14:textId="77777777" w:rsidR="001E74EF" w:rsidRDefault="001E74EF" w:rsidP="00A97B5A">
      <w:pPr>
        <w:pStyle w:val="maintext"/>
        <w:ind w:firstLineChars="0" w:firstLine="0"/>
        <w:rPr>
          <w:rFonts w:ascii="Calibri" w:hAnsi="Calibri"/>
          <w:b/>
          <w:lang w:val="en-US"/>
        </w:rPr>
      </w:pPr>
    </w:p>
    <w:p w14:paraId="115C6814" w14:textId="77777777" w:rsidR="006D40EA" w:rsidRPr="0062355D" w:rsidRDefault="006D40EA" w:rsidP="0062355D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62355D">
        <w:rPr>
          <w:rFonts w:eastAsia="SimSun"/>
          <w:b w:val="0"/>
          <w:sz w:val="36"/>
          <w:lang w:val="en-GB"/>
        </w:rPr>
        <w:t>Conclusion</w:t>
      </w:r>
    </w:p>
    <w:p w14:paraId="21117353" w14:textId="58BDEDED" w:rsidR="0054616C" w:rsidRDefault="0054616C" w:rsidP="0054616C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A96984">
        <w:rPr>
          <w:rFonts w:ascii="Calibri" w:hAnsi="Calibri"/>
        </w:rPr>
        <w:t xml:space="preserve">give our </w:t>
      </w:r>
      <w:r w:rsidR="002A76BC">
        <w:rPr>
          <w:rFonts w:ascii="Calibri" w:hAnsi="Calibri"/>
        </w:rPr>
        <w:t>view on the channel model for side</w:t>
      </w:r>
      <w:r w:rsidR="00B44534">
        <w:rPr>
          <w:rFonts w:ascii="Calibri" w:hAnsi="Calibri"/>
        </w:rPr>
        <w:t>-</w:t>
      </w:r>
      <w:r w:rsidR="002A76BC">
        <w:rPr>
          <w:rFonts w:ascii="Calibri" w:hAnsi="Calibri"/>
        </w:rPr>
        <w:t xml:space="preserve">link performance evaluation in above 6Ghz. In particular, we propose to use the UMi-Street Canyon channel model with some small </w:t>
      </w:r>
      <w:r w:rsidR="00B44534">
        <w:rPr>
          <w:rFonts w:ascii="Calibri" w:hAnsi="Calibri"/>
        </w:rPr>
        <w:t>modifications</w:t>
      </w:r>
      <w:r w:rsidR="002A76BC">
        <w:rPr>
          <w:rFonts w:ascii="Calibri" w:hAnsi="Calibri"/>
        </w:rPr>
        <w:t xml:space="preserve"> defined in TR38.900 for vehicle to vehicle side</w:t>
      </w:r>
      <w:r w:rsidR="00EC4DE4">
        <w:rPr>
          <w:rFonts w:ascii="Calibri" w:hAnsi="Calibri"/>
        </w:rPr>
        <w:t>-</w:t>
      </w:r>
      <w:r w:rsidR="002A76BC">
        <w:rPr>
          <w:rFonts w:ascii="Calibri" w:hAnsi="Calibri"/>
        </w:rPr>
        <w:t xml:space="preserve">link performance evaluation. </w:t>
      </w:r>
    </w:p>
    <w:p w14:paraId="11C329E3" w14:textId="1372885A" w:rsidR="00A96984" w:rsidRDefault="00A96984" w:rsidP="00A96984">
      <w:pPr>
        <w:pStyle w:val="maintext"/>
        <w:ind w:firstLineChars="0" w:firstLine="0"/>
        <w:rPr>
          <w:rFonts w:ascii="Calibri" w:hAnsi="Calibri"/>
          <w:b/>
          <w:lang w:val="en-US"/>
        </w:rPr>
      </w:pPr>
      <w:r w:rsidRPr="00813ECD">
        <w:rPr>
          <w:rFonts w:ascii="Calibri" w:hAnsi="Calibri"/>
          <w:b/>
          <w:lang w:val="en-US"/>
        </w:rPr>
        <w:t xml:space="preserve"> </w:t>
      </w:r>
    </w:p>
    <w:p w14:paraId="510F2D24" w14:textId="77777777" w:rsidR="00E664F4" w:rsidRPr="00A96984" w:rsidRDefault="00E664F4" w:rsidP="001C2752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p w14:paraId="0CB11C97" w14:textId="77777777" w:rsidR="00317036" w:rsidRPr="00317036" w:rsidRDefault="00317036" w:rsidP="00317036">
      <w:pPr>
        <w:pStyle w:val="maintext"/>
        <w:ind w:firstLineChars="0" w:firstLine="0"/>
        <w:rPr>
          <w:rFonts w:ascii="Calibri" w:hAnsi="Calibri"/>
          <w:b/>
          <w:lang w:val="en-US"/>
        </w:rPr>
      </w:pPr>
    </w:p>
    <w:p w14:paraId="4E43A345" w14:textId="02D359E6" w:rsidR="00CF482C" w:rsidRDefault="007D152D" w:rsidP="007D152D">
      <w:pPr>
        <w:pStyle w:val="Heading1"/>
        <w:keepLines/>
        <w:numPr>
          <w:ilvl w:val="0"/>
          <w:numId w:val="3"/>
        </w:numPr>
        <w:pBdr>
          <w:top w:val="single" w:sz="12" w:space="3" w:color="auto"/>
          <w:bottom w:val="none" w:sz="0" w:space="0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SimSun"/>
          <w:b w:val="0"/>
          <w:sz w:val="36"/>
          <w:lang w:val="en-GB"/>
        </w:rPr>
      </w:pPr>
      <w:r w:rsidRPr="007D152D">
        <w:rPr>
          <w:rFonts w:eastAsia="SimSun"/>
          <w:b w:val="0"/>
          <w:sz w:val="36"/>
          <w:lang w:val="en-GB"/>
        </w:rPr>
        <w:lastRenderedPageBreak/>
        <w:t>Reference</w:t>
      </w:r>
    </w:p>
    <w:p w14:paraId="30828A48" w14:textId="317277EA" w:rsidR="006555DF" w:rsidRDefault="005A0948" w:rsidP="00B33E9A">
      <w:pPr>
        <w:pStyle w:val="2222"/>
        <w:spacing w:after="120" w:line="288" w:lineRule="auto"/>
        <w:ind w:firstLineChars="0" w:firstLine="0"/>
        <w:rPr>
          <w:rFonts w:ascii="Calibri" w:hAnsi="Calibri"/>
          <w:lang w:eastAsia="ko-KR"/>
        </w:rPr>
      </w:pPr>
      <w:bookmarkStart w:id="3" w:name="_Ref498601460"/>
      <w:r>
        <w:rPr>
          <w:rFonts w:ascii="Calibri" w:hAnsi="Calibri"/>
          <w:lang w:eastAsia="ko-KR"/>
        </w:rPr>
        <w:t xml:space="preserve">[1] </w:t>
      </w:r>
      <w:r>
        <w:rPr>
          <w:rFonts w:ascii="Calibri" w:hAnsi="Calibri"/>
          <w:lang w:eastAsia="ko-KR"/>
        </w:rPr>
        <w:tab/>
      </w:r>
      <w:bookmarkEnd w:id="3"/>
      <w:r w:rsidR="00B33E9A">
        <w:rPr>
          <w:rFonts w:ascii="Calibri" w:hAnsi="Calibri"/>
          <w:lang w:eastAsia="ko-KR"/>
        </w:rPr>
        <w:t xml:space="preserve">RP-170837 </w:t>
      </w:r>
      <w:r w:rsidR="00B33E9A" w:rsidRPr="00B33E9A">
        <w:rPr>
          <w:rFonts w:ascii="Calibri" w:hAnsi="Calibri"/>
          <w:lang w:eastAsia="ko-KR"/>
        </w:rPr>
        <w:t>New SI proposal: Study on evaluation methodology of new V2X use cases for LTE and NR</w:t>
      </w:r>
      <w:r w:rsidR="00B33E9A">
        <w:rPr>
          <w:rFonts w:ascii="Calibri" w:hAnsi="Calibri"/>
          <w:lang w:eastAsia="ko-KR"/>
        </w:rPr>
        <w:t>, LGE</w:t>
      </w:r>
    </w:p>
    <w:p w14:paraId="2EF72D72" w14:textId="7F713957" w:rsidR="007D152D" w:rsidRPr="007D152D" w:rsidRDefault="007D152D" w:rsidP="006555DF">
      <w:pPr>
        <w:rPr>
          <w:lang w:val="en-GB"/>
        </w:rPr>
      </w:pPr>
    </w:p>
    <w:sectPr w:rsidR="007D152D" w:rsidRPr="007D152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A1CFB" w14:textId="77777777" w:rsidR="00207F7B" w:rsidRDefault="00207F7B" w:rsidP="00424124">
      <w:pPr>
        <w:spacing w:before="0" w:after="0"/>
      </w:pPr>
      <w:r>
        <w:separator/>
      </w:r>
    </w:p>
  </w:endnote>
  <w:endnote w:type="continuationSeparator" w:id="0">
    <w:p w14:paraId="37086C53" w14:textId="77777777" w:rsidR="00207F7B" w:rsidRDefault="00207F7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44085" w14:textId="77777777" w:rsidR="00207F7B" w:rsidRDefault="00207F7B" w:rsidP="00424124">
      <w:pPr>
        <w:spacing w:before="0" w:after="0"/>
      </w:pPr>
      <w:r>
        <w:separator/>
      </w:r>
    </w:p>
  </w:footnote>
  <w:footnote w:type="continuationSeparator" w:id="0">
    <w:p w14:paraId="416331AB" w14:textId="77777777" w:rsidR="00207F7B" w:rsidRDefault="00207F7B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D77C3"/>
    <w:multiLevelType w:val="hybridMultilevel"/>
    <w:tmpl w:val="94F2A98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560DD6"/>
    <w:multiLevelType w:val="hybridMultilevel"/>
    <w:tmpl w:val="E84C5C06"/>
    <w:lvl w:ilvl="0" w:tplc="53D0B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14156C"/>
    <w:multiLevelType w:val="hybridMultilevel"/>
    <w:tmpl w:val="1136A8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29747A"/>
    <w:multiLevelType w:val="multilevel"/>
    <w:tmpl w:val="25707CA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82D40B0"/>
    <w:multiLevelType w:val="hybridMultilevel"/>
    <w:tmpl w:val="DC6A61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C0A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298"/>
    <w:rsid w:val="00001127"/>
    <w:rsid w:val="0000343A"/>
    <w:rsid w:val="000052FF"/>
    <w:rsid w:val="0001485D"/>
    <w:rsid w:val="000149EC"/>
    <w:rsid w:val="00021782"/>
    <w:rsid w:val="00024D8F"/>
    <w:rsid w:val="00030016"/>
    <w:rsid w:val="0003047E"/>
    <w:rsid w:val="00032D47"/>
    <w:rsid w:val="0004375F"/>
    <w:rsid w:val="00046BC3"/>
    <w:rsid w:val="00051B4B"/>
    <w:rsid w:val="00054618"/>
    <w:rsid w:val="00054EAD"/>
    <w:rsid w:val="000550BC"/>
    <w:rsid w:val="00062C0F"/>
    <w:rsid w:val="00064174"/>
    <w:rsid w:val="00065C45"/>
    <w:rsid w:val="0007137B"/>
    <w:rsid w:val="000730C9"/>
    <w:rsid w:val="000747DB"/>
    <w:rsid w:val="0007575F"/>
    <w:rsid w:val="00075FD1"/>
    <w:rsid w:val="0008141A"/>
    <w:rsid w:val="000821CE"/>
    <w:rsid w:val="00084721"/>
    <w:rsid w:val="00085800"/>
    <w:rsid w:val="000865E3"/>
    <w:rsid w:val="00091876"/>
    <w:rsid w:val="00093CB4"/>
    <w:rsid w:val="00095684"/>
    <w:rsid w:val="000A1DFA"/>
    <w:rsid w:val="000A36A9"/>
    <w:rsid w:val="000A53F4"/>
    <w:rsid w:val="000B0720"/>
    <w:rsid w:val="000B0958"/>
    <w:rsid w:val="000B19D3"/>
    <w:rsid w:val="000B3649"/>
    <w:rsid w:val="000B455B"/>
    <w:rsid w:val="000B6120"/>
    <w:rsid w:val="000B695D"/>
    <w:rsid w:val="000C57B9"/>
    <w:rsid w:val="000C69EF"/>
    <w:rsid w:val="000C785E"/>
    <w:rsid w:val="000D02F7"/>
    <w:rsid w:val="000E2254"/>
    <w:rsid w:val="000E2603"/>
    <w:rsid w:val="000E29D8"/>
    <w:rsid w:val="000E4D11"/>
    <w:rsid w:val="000E51EC"/>
    <w:rsid w:val="000E714A"/>
    <w:rsid w:val="000F1DCA"/>
    <w:rsid w:val="000F6995"/>
    <w:rsid w:val="0010303E"/>
    <w:rsid w:val="00106F62"/>
    <w:rsid w:val="0011327D"/>
    <w:rsid w:val="00116DA6"/>
    <w:rsid w:val="00116E27"/>
    <w:rsid w:val="0012156D"/>
    <w:rsid w:val="001341CC"/>
    <w:rsid w:val="00134C08"/>
    <w:rsid w:val="00134D29"/>
    <w:rsid w:val="001356E5"/>
    <w:rsid w:val="0014006B"/>
    <w:rsid w:val="001417A8"/>
    <w:rsid w:val="00143A0C"/>
    <w:rsid w:val="001470A1"/>
    <w:rsid w:val="001526E1"/>
    <w:rsid w:val="00152CF8"/>
    <w:rsid w:val="00153793"/>
    <w:rsid w:val="00172743"/>
    <w:rsid w:val="001766B8"/>
    <w:rsid w:val="0017741C"/>
    <w:rsid w:val="001837FC"/>
    <w:rsid w:val="0019255B"/>
    <w:rsid w:val="001A1BC0"/>
    <w:rsid w:val="001A303A"/>
    <w:rsid w:val="001A5921"/>
    <w:rsid w:val="001A6212"/>
    <w:rsid w:val="001B677F"/>
    <w:rsid w:val="001B731B"/>
    <w:rsid w:val="001C05CE"/>
    <w:rsid w:val="001C187B"/>
    <w:rsid w:val="001C19C7"/>
    <w:rsid w:val="001C1D96"/>
    <w:rsid w:val="001C2752"/>
    <w:rsid w:val="001C34DD"/>
    <w:rsid w:val="001D1CD8"/>
    <w:rsid w:val="001D6C82"/>
    <w:rsid w:val="001D7154"/>
    <w:rsid w:val="001D72F9"/>
    <w:rsid w:val="001E0CE1"/>
    <w:rsid w:val="001E3E45"/>
    <w:rsid w:val="001E58CC"/>
    <w:rsid w:val="001E74EF"/>
    <w:rsid w:val="001F385C"/>
    <w:rsid w:val="001F59ED"/>
    <w:rsid w:val="001F5A74"/>
    <w:rsid w:val="001F5EB6"/>
    <w:rsid w:val="001F7939"/>
    <w:rsid w:val="002001F1"/>
    <w:rsid w:val="00201958"/>
    <w:rsid w:val="00207F7B"/>
    <w:rsid w:val="00210AE0"/>
    <w:rsid w:val="00211D37"/>
    <w:rsid w:val="00212204"/>
    <w:rsid w:val="00213AEC"/>
    <w:rsid w:val="00214304"/>
    <w:rsid w:val="00215AAC"/>
    <w:rsid w:val="00216763"/>
    <w:rsid w:val="00222269"/>
    <w:rsid w:val="002224E8"/>
    <w:rsid w:val="00233D70"/>
    <w:rsid w:val="00235373"/>
    <w:rsid w:val="00240C25"/>
    <w:rsid w:val="00243137"/>
    <w:rsid w:val="002435B1"/>
    <w:rsid w:val="00244175"/>
    <w:rsid w:val="00246CC1"/>
    <w:rsid w:val="00246D61"/>
    <w:rsid w:val="0024786A"/>
    <w:rsid w:val="0025196A"/>
    <w:rsid w:val="00251994"/>
    <w:rsid w:val="00251AD8"/>
    <w:rsid w:val="00256BCF"/>
    <w:rsid w:val="00260E06"/>
    <w:rsid w:val="00262116"/>
    <w:rsid w:val="00264501"/>
    <w:rsid w:val="00265011"/>
    <w:rsid w:val="00266EE1"/>
    <w:rsid w:val="002670F8"/>
    <w:rsid w:val="00267362"/>
    <w:rsid w:val="00270C24"/>
    <w:rsid w:val="002725E8"/>
    <w:rsid w:val="00272EC2"/>
    <w:rsid w:val="002739AB"/>
    <w:rsid w:val="00273B2A"/>
    <w:rsid w:val="002832A5"/>
    <w:rsid w:val="00283961"/>
    <w:rsid w:val="00291016"/>
    <w:rsid w:val="00292A6B"/>
    <w:rsid w:val="002936C1"/>
    <w:rsid w:val="00293BEC"/>
    <w:rsid w:val="0029564D"/>
    <w:rsid w:val="002968D7"/>
    <w:rsid w:val="00297225"/>
    <w:rsid w:val="00297995"/>
    <w:rsid w:val="002A005E"/>
    <w:rsid w:val="002A1D90"/>
    <w:rsid w:val="002A3977"/>
    <w:rsid w:val="002A606C"/>
    <w:rsid w:val="002A7251"/>
    <w:rsid w:val="002A76BC"/>
    <w:rsid w:val="002A7A74"/>
    <w:rsid w:val="002B1229"/>
    <w:rsid w:val="002B637F"/>
    <w:rsid w:val="002C0488"/>
    <w:rsid w:val="002C4097"/>
    <w:rsid w:val="002C5AD1"/>
    <w:rsid w:val="002C5AF8"/>
    <w:rsid w:val="002D3D42"/>
    <w:rsid w:val="002D479B"/>
    <w:rsid w:val="002D6EC9"/>
    <w:rsid w:val="002D787B"/>
    <w:rsid w:val="002E28F4"/>
    <w:rsid w:val="002E348C"/>
    <w:rsid w:val="002E62A8"/>
    <w:rsid w:val="002E670E"/>
    <w:rsid w:val="002F4447"/>
    <w:rsid w:val="002F4C92"/>
    <w:rsid w:val="003015F7"/>
    <w:rsid w:val="003044B6"/>
    <w:rsid w:val="00315DC4"/>
    <w:rsid w:val="00317020"/>
    <w:rsid w:val="00317036"/>
    <w:rsid w:val="00317087"/>
    <w:rsid w:val="00320B4D"/>
    <w:rsid w:val="0032690D"/>
    <w:rsid w:val="00326FF6"/>
    <w:rsid w:val="00327A22"/>
    <w:rsid w:val="003326E8"/>
    <w:rsid w:val="0033278E"/>
    <w:rsid w:val="00334843"/>
    <w:rsid w:val="00340AFB"/>
    <w:rsid w:val="00342130"/>
    <w:rsid w:val="00346605"/>
    <w:rsid w:val="0035318F"/>
    <w:rsid w:val="003627AE"/>
    <w:rsid w:val="00362F14"/>
    <w:rsid w:val="0036306A"/>
    <w:rsid w:val="003633FC"/>
    <w:rsid w:val="003704E6"/>
    <w:rsid w:val="003727DB"/>
    <w:rsid w:val="00372F4C"/>
    <w:rsid w:val="00376DF4"/>
    <w:rsid w:val="0038240A"/>
    <w:rsid w:val="00383782"/>
    <w:rsid w:val="00384225"/>
    <w:rsid w:val="003859F3"/>
    <w:rsid w:val="0038614D"/>
    <w:rsid w:val="00386642"/>
    <w:rsid w:val="003908FF"/>
    <w:rsid w:val="00393980"/>
    <w:rsid w:val="003A298A"/>
    <w:rsid w:val="003A3331"/>
    <w:rsid w:val="003A52ED"/>
    <w:rsid w:val="003A566A"/>
    <w:rsid w:val="003B1EC9"/>
    <w:rsid w:val="003B2F27"/>
    <w:rsid w:val="003B625D"/>
    <w:rsid w:val="003B68E5"/>
    <w:rsid w:val="003C19B8"/>
    <w:rsid w:val="003C5D68"/>
    <w:rsid w:val="003D0F6E"/>
    <w:rsid w:val="003D1148"/>
    <w:rsid w:val="003E1304"/>
    <w:rsid w:val="003E39BB"/>
    <w:rsid w:val="003E3C2B"/>
    <w:rsid w:val="003E5E6F"/>
    <w:rsid w:val="003E7121"/>
    <w:rsid w:val="003F0731"/>
    <w:rsid w:val="003F33B4"/>
    <w:rsid w:val="003F3579"/>
    <w:rsid w:val="003F7ED1"/>
    <w:rsid w:val="00401F8F"/>
    <w:rsid w:val="00405F6D"/>
    <w:rsid w:val="00423C85"/>
    <w:rsid w:val="00423E79"/>
    <w:rsid w:val="00424124"/>
    <w:rsid w:val="00425E73"/>
    <w:rsid w:val="00434212"/>
    <w:rsid w:val="00434AB2"/>
    <w:rsid w:val="0043625B"/>
    <w:rsid w:val="00436C67"/>
    <w:rsid w:val="0043789C"/>
    <w:rsid w:val="00437C68"/>
    <w:rsid w:val="00440F6E"/>
    <w:rsid w:val="00441B76"/>
    <w:rsid w:val="00443645"/>
    <w:rsid w:val="00443CD6"/>
    <w:rsid w:val="0044636A"/>
    <w:rsid w:val="00452C74"/>
    <w:rsid w:val="0045396C"/>
    <w:rsid w:val="00453A98"/>
    <w:rsid w:val="004552C9"/>
    <w:rsid w:val="00456644"/>
    <w:rsid w:val="004607AC"/>
    <w:rsid w:val="0046127E"/>
    <w:rsid w:val="004678E1"/>
    <w:rsid w:val="00473281"/>
    <w:rsid w:val="00473B68"/>
    <w:rsid w:val="004825F4"/>
    <w:rsid w:val="0048301B"/>
    <w:rsid w:val="004833DD"/>
    <w:rsid w:val="00487F1A"/>
    <w:rsid w:val="004904D3"/>
    <w:rsid w:val="00491ACD"/>
    <w:rsid w:val="00494C04"/>
    <w:rsid w:val="00496C91"/>
    <w:rsid w:val="004A2D2D"/>
    <w:rsid w:val="004A5ABE"/>
    <w:rsid w:val="004A6424"/>
    <w:rsid w:val="004A69D0"/>
    <w:rsid w:val="004A73A9"/>
    <w:rsid w:val="004B623D"/>
    <w:rsid w:val="004B6E00"/>
    <w:rsid w:val="004C186B"/>
    <w:rsid w:val="004C2A57"/>
    <w:rsid w:val="004C3F2E"/>
    <w:rsid w:val="004C4856"/>
    <w:rsid w:val="004C7A03"/>
    <w:rsid w:val="004D054E"/>
    <w:rsid w:val="004D3537"/>
    <w:rsid w:val="004D780D"/>
    <w:rsid w:val="004D7CF8"/>
    <w:rsid w:val="004E1D73"/>
    <w:rsid w:val="004E1E4B"/>
    <w:rsid w:val="004E55E0"/>
    <w:rsid w:val="004E566A"/>
    <w:rsid w:val="004E5DA6"/>
    <w:rsid w:val="004E6BC0"/>
    <w:rsid w:val="004E6D3B"/>
    <w:rsid w:val="004F5F57"/>
    <w:rsid w:val="005025C4"/>
    <w:rsid w:val="005055A6"/>
    <w:rsid w:val="00506906"/>
    <w:rsid w:val="00507060"/>
    <w:rsid w:val="00510557"/>
    <w:rsid w:val="005116E0"/>
    <w:rsid w:val="0051179B"/>
    <w:rsid w:val="00514C34"/>
    <w:rsid w:val="00520A47"/>
    <w:rsid w:val="00520FC8"/>
    <w:rsid w:val="00523623"/>
    <w:rsid w:val="00537C70"/>
    <w:rsid w:val="00543ED4"/>
    <w:rsid w:val="005448C6"/>
    <w:rsid w:val="0054616C"/>
    <w:rsid w:val="0055280E"/>
    <w:rsid w:val="00554B3F"/>
    <w:rsid w:val="0056238B"/>
    <w:rsid w:val="00563529"/>
    <w:rsid w:val="00564590"/>
    <w:rsid w:val="00565BDB"/>
    <w:rsid w:val="00573A36"/>
    <w:rsid w:val="005758E7"/>
    <w:rsid w:val="00575A37"/>
    <w:rsid w:val="005778C8"/>
    <w:rsid w:val="00577CF5"/>
    <w:rsid w:val="00580A35"/>
    <w:rsid w:val="0058120D"/>
    <w:rsid w:val="005852D8"/>
    <w:rsid w:val="00590557"/>
    <w:rsid w:val="005917D6"/>
    <w:rsid w:val="0059321E"/>
    <w:rsid w:val="0059365E"/>
    <w:rsid w:val="005A0529"/>
    <w:rsid w:val="005A0948"/>
    <w:rsid w:val="005B1400"/>
    <w:rsid w:val="005B276A"/>
    <w:rsid w:val="005B47BD"/>
    <w:rsid w:val="005B4B08"/>
    <w:rsid w:val="005B6FA6"/>
    <w:rsid w:val="005C4B5C"/>
    <w:rsid w:val="005D0964"/>
    <w:rsid w:val="005D2B98"/>
    <w:rsid w:val="005D2C51"/>
    <w:rsid w:val="005D380C"/>
    <w:rsid w:val="005D4116"/>
    <w:rsid w:val="005E1B9D"/>
    <w:rsid w:val="005E328F"/>
    <w:rsid w:val="005E4B33"/>
    <w:rsid w:val="005E59D1"/>
    <w:rsid w:val="005E76AF"/>
    <w:rsid w:val="005F10B2"/>
    <w:rsid w:val="005F30EE"/>
    <w:rsid w:val="005F613D"/>
    <w:rsid w:val="0060190B"/>
    <w:rsid w:val="00603015"/>
    <w:rsid w:val="0060603E"/>
    <w:rsid w:val="006134E1"/>
    <w:rsid w:val="00614527"/>
    <w:rsid w:val="006154AB"/>
    <w:rsid w:val="00615973"/>
    <w:rsid w:val="006221B7"/>
    <w:rsid w:val="006223D0"/>
    <w:rsid w:val="0062355D"/>
    <w:rsid w:val="00627D08"/>
    <w:rsid w:val="00632893"/>
    <w:rsid w:val="00634707"/>
    <w:rsid w:val="006412CE"/>
    <w:rsid w:val="00644034"/>
    <w:rsid w:val="00646AC3"/>
    <w:rsid w:val="00646D77"/>
    <w:rsid w:val="00650F99"/>
    <w:rsid w:val="006515E6"/>
    <w:rsid w:val="00651721"/>
    <w:rsid w:val="00652AC8"/>
    <w:rsid w:val="006530ED"/>
    <w:rsid w:val="006545A3"/>
    <w:rsid w:val="00655590"/>
    <w:rsid w:val="006555DF"/>
    <w:rsid w:val="00660644"/>
    <w:rsid w:val="0066157D"/>
    <w:rsid w:val="006627B9"/>
    <w:rsid w:val="00674395"/>
    <w:rsid w:val="006752CC"/>
    <w:rsid w:val="006756FB"/>
    <w:rsid w:val="00682068"/>
    <w:rsid w:val="0068220C"/>
    <w:rsid w:val="00684560"/>
    <w:rsid w:val="006852D4"/>
    <w:rsid w:val="00685E11"/>
    <w:rsid w:val="00690A55"/>
    <w:rsid w:val="00694B6D"/>
    <w:rsid w:val="00695822"/>
    <w:rsid w:val="006A0EDC"/>
    <w:rsid w:val="006A2D2E"/>
    <w:rsid w:val="006A2F4B"/>
    <w:rsid w:val="006A3E35"/>
    <w:rsid w:val="006C07D0"/>
    <w:rsid w:val="006C452E"/>
    <w:rsid w:val="006C7299"/>
    <w:rsid w:val="006D1E33"/>
    <w:rsid w:val="006D25D0"/>
    <w:rsid w:val="006D2ADE"/>
    <w:rsid w:val="006D40EA"/>
    <w:rsid w:val="006D44F3"/>
    <w:rsid w:val="006E3FF0"/>
    <w:rsid w:val="006E790B"/>
    <w:rsid w:val="006F055C"/>
    <w:rsid w:val="006F1CB0"/>
    <w:rsid w:val="007053A4"/>
    <w:rsid w:val="00707BF0"/>
    <w:rsid w:val="00707D20"/>
    <w:rsid w:val="007138FE"/>
    <w:rsid w:val="007205E9"/>
    <w:rsid w:val="00721AD7"/>
    <w:rsid w:val="007225EF"/>
    <w:rsid w:val="00722BA6"/>
    <w:rsid w:val="00723DC5"/>
    <w:rsid w:val="00724BFB"/>
    <w:rsid w:val="00724D9F"/>
    <w:rsid w:val="00727952"/>
    <w:rsid w:val="00733614"/>
    <w:rsid w:val="007338D6"/>
    <w:rsid w:val="0073612D"/>
    <w:rsid w:val="00736C50"/>
    <w:rsid w:val="0074095B"/>
    <w:rsid w:val="00740B36"/>
    <w:rsid w:val="00745082"/>
    <w:rsid w:val="00747A6F"/>
    <w:rsid w:val="0075260C"/>
    <w:rsid w:val="00752E62"/>
    <w:rsid w:val="00754F88"/>
    <w:rsid w:val="0075622F"/>
    <w:rsid w:val="0076067D"/>
    <w:rsid w:val="00775385"/>
    <w:rsid w:val="00775AAE"/>
    <w:rsid w:val="00782CDC"/>
    <w:rsid w:val="00782F44"/>
    <w:rsid w:val="00783676"/>
    <w:rsid w:val="007839F9"/>
    <w:rsid w:val="00790F25"/>
    <w:rsid w:val="00791183"/>
    <w:rsid w:val="00794BFD"/>
    <w:rsid w:val="007A2765"/>
    <w:rsid w:val="007A2A0C"/>
    <w:rsid w:val="007A3629"/>
    <w:rsid w:val="007A6747"/>
    <w:rsid w:val="007A683F"/>
    <w:rsid w:val="007B13E5"/>
    <w:rsid w:val="007B2F6B"/>
    <w:rsid w:val="007B3E92"/>
    <w:rsid w:val="007B473A"/>
    <w:rsid w:val="007C3793"/>
    <w:rsid w:val="007C66C7"/>
    <w:rsid w:val="007C73C8"/>
    <w:rsid w:val="007C767B"/>
    <w:rsid w:val="007C7A11"/>
    <w:rsid w:val="007D152D"/>
    <w:rsid w:val="007D2C48"/>
    <w:rsid w:val="007E5006"/>
    <w:rsid w:val="007E546F"/>
    <w:rsid w:val="007E69F8"/>
    <w:rsid w:val="007F1928"/>
    <w:rsid w:val="007F392E"/>
    <w:rsid w:val="008007CC"/>
    <w:rsid w:val="0080125A"/>
    <w:rsid w:val="008063DA"/>
    <w:rsid w:val="0080641A"/>
    <w:rsid w:val="00811A1B"/>
    <w:rsid w:val="00813ECD"/>
    <w:rsid w:val="00816522"/>
    <w:rsid w:val="00824DED"/>
    <w:rsid w:val="00826E5A"/>
    <w:rsid w:val="00836669"/>
    <w:rsid w:val="00837F53"/>
    <w:rsid w:val="00841D51"/>
    <w:rsid w:val="008430E4"/>
    <w:rsid w:val="008437B2"/>
    <w:rsid w:val="00843F1C"/>
    <w:rsid w:val="00846398"/>
    <w:rsid w:val="00846707"/>
    <w:rsid w:val="00847E82"/>
    <w:rsid w:val="008500C7"/>
    <w:rsid w:val="00850DCE"/>
    <w:rsid w:val="00851DB7"/>
    <w:rsid w:val="008529E0"/>
    <w:rsid w:val="00854FBB"/>
    <w:rsid w:val="008661BA"/>
    <w:rsid w:val="00871CA8"/>
    <w:rsid w:val="0087350C"/>
    <w:rsid w:val="008769E0"/>
    <w:rsid w:val="00882803"/>
    <w:rsid w:val="00882D49"/>
    <w:rsid w:val="00884A1E"/>
    <w:rsid w:val="00885004"/>
    <w:rsid w:val="00887AB4"/>
    <w:rsid w:val="00893392"/>
    <w:rsid w:val="00894290"/>
    <w:rsid w:val="00894630"/>
    <w:rsid w:val="008971E9"/>
    <w:rsid w:val="008A227A"/>
    <w:rsid w:val="008A25A1"/>
    <w:rsid w:val="008A4697"/>
    <w:rsid w:val="008A5ECD"/>
    <w:rsid w:val="008A764C"/>
    <w:rsid w:val="008B5783"/>
    <w:rsid w:val="008C1AFD"/>
    <w:rsid w:val="008C2FAA"/>
    <w:rsid w:val="008C3059"/>
    <w:rsid w:val="008C382C"/>
    <w:rsid w:val="008C7F58"/>
    <w:rsid w:val="008D1AEF"/>
    <w:rsid w:val="008D2CEA"/>
    <w:rsid w:val="008D539E"/>
    <w:rsid w:val="008E6B52"/>
    <w:rsid w:val="008E7BE4"/>
    <w:rsid w:val="008F1DE1"/>
    <w:rsid w:val="008F2066"/>
    <w:rsid w:val="008F2D09"/>
    <w:rsid w:val="0090218B"/>
    <w:rsid w:val="0090219C"/>
    <w:rsid w:val="009052CA"/>
    <w:rsid w:val="009121FD"/>
    <w:rsid w:val="00912D25"/>
    <w:rsid w:val="00915D0F"/>
    <w:rsid w:val="00915E3A"/>
    <w:rsid w:val="009211A7"/>
    <w:rsid w:val="0092403B"/>
    <w:rsid w:val="0092430D"/>
    <w:rsid w:val="00925FA2"/>
    <w:rsid w:val="00926A9C"/>
    <w:rsid w:val="00927803"/>
    <w:rsid w:val="00931959"/>
    <w:rsid w:val="00945A1B"/>
    <w:rsid w:val="00947FB1"/>
    <w:rsid w:val="00951527"/>
    <w:rsid w:val="009564A2"/>
    <w:rsid w:val="009577FB"/>
    <w:rsid w:val="009578A5"/>
    <w:rsid w:val="00957CD1"/>
    <w:rsid w:val="00961DB2"/>
    <w:rsid w:val="0096246D"/>
    <w:rsid w:val="009633A9"/>
    <w:rsid w:val="0096355C"/>
    <w:rsid w:val="00963D15"/>
    <w:rsid w:val="0097292F"/>
    <w:rsid w:val="009741D9"/>
    <w:rsid w:val="00980AE8"/>
    <w:rsid w:val="00982CA4"/>
    <w:rsid w:val="00984235"/>
    <w:rsid w:val="0098791C"/>
    <w:rsid w:val="0099114F"/>
    <w:rsid w:val="009921C0"/>
    <w:rsid w:val="00993D92"/>
    <w:rsid w:val="009956FC"/>
    <w:rsid w:val="00996CBA"/>
    <w:rsid w:val="009A18BF"/>
    <w:rsid w:val="009A4D63"/>
    <w:rsid w:val="009A54FC"/>
    <w:rsid w:val="009A74B7"/>
    <w:rsid w:val="009B08C5"/>
    <w:rsid w:val="009B52C0"/>
    <w:rsid w:val="009C12F0"/>
    <w:rsid w:val="009C1B87"/>
    <w:rsid w:val="009C2167"/>
    <w:rsid w:val="009C5D7C"/>
    <w:rsid w:val="009C63E9"/>
    <w:rsid w:val="009C67D0"/>
    <w:rsid w:val="009D0F50"/>
    <w:rsid w:val="009D3B6D"/>
    <w:rsid w:val="009D46C1"/>
    <w:rsid w:val="009D6B01"/>
    <w:rsid w:val="009E0D02"/>
    <w:rsid w:val="009E2300"/>
    <w:rsid w:val="009E3A88"/>
    <w:rsid w:val="009E41FF"/>
    <w:rsid w:val="009E5838"/>
    <w:rsid w:val="009E5FF7"/>
    <w:rsid w:val="009E6CF7"/>
    <w:rsid w:val="009F0907"/>
    <w:rsid w:val="009F501E"/>
    <w:rsid w:val="009F768E"/>
    <w:rsid w:val="00A01AF0"/>
    <w:rsid w:val="00A10442"/>
    <w:rsid w:val="00A11704"/>
    <w:rsid w:val="00A11840"/>
    <w:rsid w:val="00A16245"/>
    <w:rsid w:val="00A16736"/>
    <w:rsid w:val="00A167FA"/>
    <w:rsid w:val="00A20ECE"/>
    <w:rsid w:val="00A22C61"/>
    <w:rsid w:val="00A244B9"/>
    <w:rsid w:val="00A247AB"/>
    <w:rsid w:val="00A262E4"/>
    <w:rsid w:val="00A267F9"/>
    <w:rsid w:val="00A345B8"/>
    <w:rsid w:val="00A36A83"/>
    <w:rsid w:val="00A400E3"/>
    <w:rsid w:val="00A40509"/>
    <w:rsid w:val="00A41CF3"/>
    <w:rsid w:val="00A42D63"/>
    <w:rsid w:val="00A44394"/>
    <w:rsid w:val="00A4674D"/>
    <w:rsid w:val="00A55FF3"/>
    <w:rsid w:val="00A57808"/>
    <w:rsid w:val="00A603CE"/>
    <w:rsid w:val="00A60A9B"/>
    <w:rsid w:val="00A645BE"/>
    <w:rsid w:val="00A64CF7"/>
    <w:rsid w:val="00A66A04"/>
    <w:rsid w:val="00A671C9"/>
    <w:rsid w:val="00A717FF"/>
    <w:rsid w:val="00A73884"/>
    <w:rsid w:val="00A8721E"/>
    <w:rsid w:val="00A87EDE"/>
    <w:rsid w:val="00A91DB6"/>
    <w:rsid w:val="00A92495"/>
    <w:rsid w:val="00A94695"/>
    <w:rsid w:val="00A96984"/>
    <w:rsid w:val="00A97B5A"/>
    <w:rsid w:val="00AA12FA"/>
    <w:rsid w:val="00AA5899"/>
    <w:rsid w:val="00AA7896"/>
    <w:rsid w:val="00AB050D"/>
    <w:rsid w:val="00AB7FC6"/>
    <w:rsid w:val="00AC60EA"/>
    <w:rsid w:val="00AD115D"/>
    <w:rsid w:val="00AD16AE"/>
    <w:rsid w:val="00AD4431"/>
    <w:rsid w:val="00AD4E88"/>
    <w:rsid w:val="00AD5332"/>
    <w:rsid w:val="00AD6C53"/>
    <w:rsid w:val="00AD7652"/>
    <w:rsid w:val="00AE2A56"/>
    <w:rsid w:val="00AE644B"/>
    <w:rsid w:val="00AE72F4"/>
    <w:rsid w:val="00AE75C0"/>
    <w:rsid w:val="00AF2299"/>
    <w:rsid w:val="00AF3194"/>
    <w:rsid w:val="00AF65DE"/>
    <w:rsid w:val="00B00D8F"/>
    <w:rsid w:val="00B04278"/>
    <w:rsid w:val="00B12672"/>
    <w:rsid w:val="00B128B6"/>
    <w:rsid w:val="00B17BB2"/>
    <w:rsid w:val="00B20BDC"/>
    <w:rsid w:val="00B236A0"/>
    <w:rsid w:val="00B2434D"/>
    <w:rsid w:val="00B24AE5"/>
    <w:rsid w:val="00B24D29"/>
    <w:rsid w:val="00B2583D"/>
    <w:rsid w:val="00B27201"/>
    <w:rsid w:val="00B33E9A"/>
    <w:rsid w:val="00B34716"/>
    <w:rsid w:val="00B365C8"/>
    <w:rsid w:val="00B41AB2"/>
    <w:rsid w:val="00B44534"/>
    <w:rsid w:val="00B52949"/>
    <w:rsid w:val="00B53500"/>
    <w:rsid w:val="00B535BA"/>
    <w:rsid w:val="00B55A9E"/>
    <w:rsid w:val="00B56429"/>
    <w:rsid w:val="00B61A13"/>
    <w:rsid w:val="00B633E5"/>
    <w:rsid w:val="00B6467D"/>
    <w:rsid w:val="00B648CA"/>
    <w:rsid w:val="00B70E08"/>
    <w:rsid w:val="00B74894"/>
    <w:rsid w:val="00B801DE"/>
    <w:rsid w:val="00B82B83"/>
    <w:rsid w:val="00B86398"/>
    <w:rsid w:val="00B87D25"/>
    <w:rsid w:val="00B909F7"/>
    <w:rsid w:val="00B9666C"/>
    <w:rsid w:val="00B96A24"/>
    <w:rsid w:val="00BA2D94"/>
    <w:rsid w:val="00BA677D"/>
    <w:rsid w:val="00BB1877"/>
    <w:rsid w:val="00BB26FF"/>
    <w:rsid w:val="00BB280E"/>
    <w:rsid w:val="00BB4352"/>
    <w:rsid w:val="00BB5842"/>
    <w:rsid w:val="00BC1F91"/>
    <w:rsid w:val="00BC204D"/>
    <w:rsid w:val="00BC2FF6"/>
    <w:rsid w:val="00BC6F83"/>
    <w:rsid w:val="00BC7580"/>
    <w:rsid w:val="00BD211A"/>
    <w:rsid w:val="00BD34B4"/>
    <w:rsid w:val="00BD3516"/>
    <w:rsid w:val="00BD3B41"/>
    <w:rsid w:val="00BE3908"/>
    <w:rsid w:val="00BE5264"/>
    <w:rsid w:val="00BF2C5D"/>
    <w:rsid w:val="00BF31E3"/>
    <w:rsid w:val="00BF6985"/>
    <w:rsid w:val="00BF7EFB"/>
    <w:rsid w:val="00C02D9F"/>
    <w:rsid w:val="00C03451"/>
    <w:rsid w:val="00C06E4E"/>
    <w:rsid w:val="00C07731"/>
    <w:rsid w:val="00C11436"/>
    <w:rsid w:val="00C218A9"/>
    <w:rsid w:val="00C22F8C"/>
    <w:rsid w:val="00C25FFC"/>
    <w:rsid w:val="00C314D2"/>
    <w:rsid w:val="00C32973"/>
    <w:rsid w:val="00C32E39"/>
    <w:rsid w:val="00C3522B"/>
    <w:rsid w:val="00C36BA4"/>
    <w:rsid w:val="00C415AB"/>
    <w:rsid w:val="00C452CB"/>
    <w:rsid w:val="00C45797"/>
    <w:rsid w:val="00C46000"/>
    <w:rsid w:val="00C47DAE"/>
    <w:rsid w:val="00C47EE0"/>
    <w:rsid w:val="00C51BB1"/>
    <w:rsid w:val="00C57E39"/>
    <w:rsid w:val="00C63006"/>
    <w:rsid w:val="00C63B9D"/>
    <w:rsid w:val="00C64EA3"/>
    <w:rsid w:val="00C66145"/>
    <w:rsid w:val="00C6716F"/>
    <w:rsid w:val="00C67568"/>
    <w:rsid w:val="00C71871"/>
    <w:rsid w:val="00C72E97"/>
    <w:rsid w:val="00C7519D"/>
    <w:rsid w:val="00C813A9"/>
    <w:rsid w:val="00C86460"/>
    <w:rsid w:val="00C913B6"/>
    <w:rsid w:val="00C93DBC"/>
    <w:rsid w:val="00C948B3"/>
    <w:rsid w:val="00C9499E"/>
    <w:rsid w:val="00CA06D8"/>
    <w:rsid w:val="00CA6B02"/>
    <w:rsid w:val="00CA6EA3"/>
    <w:rsid w:val="00CB15A7"/>
    <w:rsid w:val="00CC77F1"/>
    <w:rsid w:val="00CD192C"/>
    <w:rsid w:val="00CD355C"/>
    <w:rsid w:val="00CD4804"/>
    <w:rsid w:val="00CE0C9D"/>
    <w:rsid w:val="00CF482C"/>
    <w:rsid w:val="00D020B4"/>
    <w:rsid w:val="00D029C0"/>
    <w:rsid w:val="00D100FB"/>
    <w:rsid w:val="00D1137D"/>
    <w:rsid w:val="00D1137F"/>
    <w:rsid w:val="00D12AF3"/>
    <w:rsid w:val="00D1374D"/>
    <w:rsid w:val="00D23CDC"/>
    <w:rsid w:val="00D268EB"/>
    <w:rsid w:val="00D274C6"/>
    <w:rsid w:val="00D30617"/>
    <w:rsid w:val="00D330A2"/>
    <w:rsid w:val="00D36652"/>
    <w:rsid w:val="00D36B77"/>
    <w:rsid w:val="00D37991"/>
    <w:rsid w:val="00D41C0A"/>
    <w:rsid w:val="00D430D9"/>
    <w:rsid w:val="00D456D8"/>
    <w:rsid w:val="00D45A0E"/>
    <w:rsid w:val="00D4758C"/>
    <w:rsid w:val="00D52A1E"/>
    <w:rsid w:val="00D540F6"/>
    <w:rsid w:val="00D56786"/>
    <w:rsid w:val="00D60C8C"/>
    <w:rsid w:val="00D61760"/>
    <w:rsid w:val="00D61EAB"/>
    <w:rsid w:val="00D67D55"/>
    <w:rsid w:val="00D701D3"/>
    <w:rsid w:val="00D71C8E"/>
    <w:rsid w:val="00D73F95"/>
    <w:rsid w:val="00D7445F"/>
    <w:rsid w:val="00D76AD9"/>
    <w:rsid w:val="00D76B3C"/>
    <w:rsid w:val="00D81533"/>
    <w:rsid w:val="00D83A71"/>
    <w:rsid w:val="00D87B02"/>
    <w:rsid w:val="00D906D7"/>
    <w:rsid w:val="00D92B1D"/>
    <w:rsid w:val="00D93476"/>
    <w:rsid w:val="00D97CD4"/>
    <w:rsid w:val="00DA2412"/>
    <w:rsid w:val="00DA3C1D"/>
    <w:rsid w:val="00DA7BDC"/>
    <w:rsid w:val="00DB04D3"/>
    <w:rsid w:val="00DB0928"/>
    <w:rsid w:val="00DB6F72"/>
    <w:rsid w:val="00DC0E31"/>
    <w:rsid w:val="00DC0E57"/>
    <w:rsid w:val="00DC3381"/>
    <w:rsid w:val="00DC70D0"/>
    <w:rsid w:val="00DC7DD6"/>
    <w:rsid w:val="00DD4FE6"/>
    <w:rsid w:val="00DD6C0B"/>
    <w:rsid w:val="00DE213B"/>
    <w:rsid w:val="00DE58FA"/>
    <w:rsid w:val="00DE5C8D"/>
    <w:rsid w:val="00DE662C"/>
    <w:rsid w:val="00DE7711"/>
    <w:rsid w:val="00DF13AD"/>
    <w:rsid w:val="00DF6137"/>
    <w:rsid w:val="00E03CCA"/>
    <w:rsid w:val="00E05A7B"/>
    <w:rsid w:val="00E13146"/>
    <w:rsid w:val="00E14876"/>
    <w:rsid w:val="00E14F47"/>
    <w:rsid w:val="00E14FE2"/>
    <w:rsid w:val="00E167BF"/>
    <w:rsid w:val="00E174FC"/>
    <w:rsid w:val="00E20070"/>
    <w:rsid w:val="00E20994"/>
    <w:rsid w:val="00E20B90"/>
    <w:rsid w:val="00E22124"/>
    <w:rsid w:val="00E22403"/>
    <w:rsid w:val="00E261AD"/>
    <w:rsid w:val="00E324C0"/>
    <w:rsid w:val="00E334E3"/>
    <w:rsid w:val="00E34E85"/>
    <w:rsid w:val="00E37838"/>
    <w:rsid w:val="00E40344"/>
    <w:rsid w:val="00E45351"/>
    <w:rsid w:val="00E54E21"/>
    <w:rsid w:val="00E576BD"/>
    <w:rsid w:val="00E57BE9"/>
    <w:rsid w:val="00E60017"/>
    <w:rsid w:val="00E6147F"/>
    <w:rsid w:val="00E61B9C"/>
    <w:rsid w:val="00E663A6"/>
    <w:rsid w:val="00E664F4"/>
    <w:rsid w:val="00E67086"/>
    <w:rsid w:val="00E674A5"/>
    <w:rsid w:val="00E75818"/>
    <w:rsid w:val="00E857E4"/>
    <w:rsid w:val="00E85B05"/>
    <w:rsid w:val="00E86E4D"/>
    <w:rsid w:val="00E9139D"/>
    <w:rsid w:val="00E92487"/>
    <w:rsid w:val="00EA230F"/>
    <w:rsid w:val="00EA3B02"/>
    <w:rsid w:val="00EA491B"/>
    <w:rsid w:val="00EA5A59"/>
    <w:rsid w:val="00EB3301"/>
    <w:rsid w:val="00EB45CA"/>
    <w:rsid w:val="00EB64A3"/>
    <w:rsid w:val="00EB694C"/>
    <w:rsid w:val="00EC2D9F"/>
    <w:rsid w:val="00EC3464"/>
    <w:rsid w:val="00EC37FA"/>
    <w:rsid w:val="00EC4DE4"/>
    <w:rsid w:val="00ED19D1"/>
    <w:rsid w:val="00ED3375"/>
    <w:rsid w:val="00EE1022"/>
    <w:rsid w:val="00EE2722"/>
    <w:rsid w:val="00EE3077"/>
    <w:rsid w:val="00EE4A18"/>
    <w:rsid w:val="00EF54A5"/>
    <w:rsid w:val="00EF61D1"/>
    <w:rsid w:val="00EF7466"/>
    <w:rsid w:val="00F03579"/>
    <w:rsid w:val="00F148FE"/>
    <w:rsid w:val="00F154D0"/>
    <w:rsid w:val="00F165B3"/>
    <w:rsid w:val="00F1674C"/>
    <w:rsid w:val="00F2099F"/>
    <w:rsid w:val="00F261D6"/>
    <w:rsid w:val="00F26DCC"/>
    <w:rsid w:val="00F33B86"/>
    <w:rsid w:val="00F350AF"/>
    <w:rsid w:val="00F35911"/>
    <w:rsid w:val="00F377FF"/>
    <w:rsid w:val="00F37C77"/>
    <w:rsid w:val="00F41E7B"/>
    <w:rsid w:val="00F42D43"/>
    <w:rsid w:val="00F459E5"/>
    <w:rsid w:val="00F5591D"/>
    <w:rsid w:val="00F56287"/>
    <w:rsid w:val="00F57965"/>
    <w:rsid w:val="00F57B33"/>
    <w:rsid w:val="00F616D8"/>
    <w:rsid w:val="00F652AC"/>
    <w:rsid w:val="00F72B1B"/>
    <w:rsid w:val="00F733F6"/>
    <w:rsid w:val="00F753A3"/>
    <w:rsid w:val="00F77210"/>
    <w:rsid w:val="00F77E12"/>
    <w:rsid w:val="00F814DE"/>
    <w:rsid w:val="00F859D4"/>
    <w:rsid w:val="00F86912"/>
    <w:rsid w:val="00F90045"/>
    <w:rsid w:val="00F925FE"/>
    <w:rsid w:val="00FA01A3"/>
    <w:rsid w:val="00FA1378"/>
    <w:rsid w:val="00FA156F"/>
    <w:rsid w:val="00FA28D1"/>
    <w:rsid w:val="00FA5D82"/>
    <w:rsid w:val="00FA6558"/>
    <w:rsid w:val="00FA72F0"/>
    <w:rsid w:val="00FB0309"/>
    <w:rsid w:val="00FB0655"/>
    <w:rsid w:val="00FB1F4F"/>
    <w:rsid w:val="00FB3696"/>
    <w:rsid w:val="00FB72BC"/>
    <w:rsid w:val="00FD489B"/>
    <w:rsid w:val="00FD530D"/>
    <w:rsid w:val="00FE0217"/>
    <w:rsid w:val="00FE09FC"/>
    <w:rsid w:val="00FE2FF2"/>
    <w:rsid w:val="00FE3D1A"/>
    <w:rsid w:val="00FE4C4C"/>
    <w:rsid w:val="00FE6C15"/>
    <w:rsid w:val="00FE7F9A"/>
    <w:rsid w:val="00FF01DE"/>
    <w:rsid w:val="00FF1DFC"/>
    <w:rsid w:val="00FF3CC2"/>
    <w:rsid w:val="00FF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17C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  <w:lang w:eastAsia="en-US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  <w:lang w:eastAsia="en-US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  <w:lang w:eastAsia="en-US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  <w:lang w:eastAsia="en-US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  <w:lang w:eastAsia="en-US"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  <w:lang w:eastAsia="en-US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  <w:lang w:eastAsia="en-US"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1"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uiPriority w:val="99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character" w:customStyle="1" w:styleId="B1Char1">
    <w:name w:val="B1 Char1"/>
    <w:link w:val="B1"/>
    <w:locked/>
    <w:rsid w:val="0054616C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rsid w:val="005E76AF"/>
    <w:rPr>
      <w:rFonts w:ascii="Arial" w:eastAsia="SimSun" w:hAnsi="Arial" w:cs="Times New Roman"/>
      <w:sz w:val="36"/>
      <w:szCs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293BEC"/>
    <w:pPr>
      <w:numPr>
        <w:numId w:val="6"/>
      </w:numPr>
      <w:spacing w:before="0" w:after="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293BEC"/>
    <w:rPr>
      <w:rFonts w:ascii="Times" w:eastAsia="Batang" w:hAnsi="Times"/>
      <w:szCs w:val="24"/>
      <w:lang w:val="en-GB" w:eastAsia="x-none"/>
    </w:rPr>
  </w:style>
  <w:style w:type="paragraph" w:customStyle="1" w:styleId="TF">
    <w:name w:val="TF"/>
    <w:basedOn w:val="Normal"/>
    <w:link w:val="TFChar"/>
    <w:rsid w:val="0045396C"/>
    <w:pPr>
      <w:keepLines/>
      <w:spacing w:before="0" w:after="240"/>
      <w:jc w:val="center"/>
    </w:pPr>
    <w:rPr>
      <w:rFonts w:eastAsia="SimSun"/>
      <w:b/>
      <w:lang w:val="en-GB"/>
    </w:rPr>
  </w:style>
  <w:style w:type="character" w:customStyle="1" w:styleId="TFChar">
    <w:name w:val="TF Char"/>
    <w:link w:val="TF"/>
    <w:rsid w:val="0045396C"/>
    <w:rPr>
      <w:rFonts w:ascii="Arial" w:eastAsia="SimSun" w:hAnsi="Arial"/>
      <w:b/>
      <w:lang w:val="en-GB" w:eastAsia="en-US"/>
    </w:rPr>
  </w:style>
  <w:style w:type="paragraph" w:customStyle="1" w:styleId="TAH">
    <w:name w:val="TAH"/>
    <w:basedOn w:val="Normal"/>
    <w:rsid w:val="00C36BA4"/>
    <w:pPr>
      <w:keepNext/>
      <w:keepLines/>
      <w:spacing w:before="0" w:after="0"/>
      <w:jc w:val="center"/>
    </w:pPr>
    <w:rPr>
      <w:rFonts w:eastAsia="SimSun"/>
      <w:b/>
      <w:sz w:val="18"/>
      <w:lang w:val="en-GB"/>
    </w:rPr>
  </w:style>
  <w:style w:type="paragraph" w:customStyle="1" w:styleId="TH">
    <w:name w:val="TH"/>
    <w:basedOn w:val="Normal"/>
    <w:link w:val="THChar"/>
    <w:rsid w:val="00C36BA4"/>
    <w:pPr>
      <w:keepNext/>
      <w:keepLines/>
      <w:spacing w:after="180"/>
      <w:jc w:val="center"/>
    </w:pPr>
    <w:rPr>
      <w:rFonts w:eastAsia="SimSun"/>
      <w:b/>
      <w:lang w:val="en-GB"/>
    </w:rPr>
  </w:style>
  <w:style w:type="character" w:customStyle="1" w:styleId="THChar">
    <w:name w:val="TH Char"/>
    <w:link w:val="TH"/>
    <w:rsid w:val="00C36BA4"/>
    <w:rPr>
      <w:rFonts w:ascii="Arial" w:eastAsia="SimSun" w:hAnsi="Arial"/>
      <w:b/>
      <w:lang w:val="en-GB" w:eastAsia="en-US"/>
    </w:rPr>
  </w:style>
  <w:style w:type="character" w:customStyle="1" w:styleId="TALCar">
    <w:name w:val="TAL Car"/>
    <w:link w:val="TAL"/>
    <w:rsid w:val="00C36BA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F24E-60CE-4C30-B3AB-BF0A4AAF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2018-02-14T22:25:00Z</dcterms:created>
  <dcterms:modified xsi:type="dcterms:W3CDTF">2018-02-16T04:00:00Z</dcterms:modified>
</cp:coreProperties>
</file>